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43E2" w:rsidRDefault="007D7DA2">
      <w:pPr>
        <w:rPr>
          <w:sz w:val="27"/>
        </w:rPr>
      </w:pPr>
      <w:r w:rsidRPr="00622E14">
        <w:rPr>
          <w:sz w:val="27"/>
        </w:rPr>
        <w:t>Планирование аудиторской проверки в соответствии с федеральным правилом (стандартом) «Планирование аудита». Содержание план</w:t>
      </w:r>
      <w:r>
        <w:rPr>
          <w:sz w:val="27"/>
        </w:rPr>
        <w:t>а и программы</w:t>
      </w:r>
      <w:r w:rsidRPr="00622E14">
        <w:rPr>
          <w:sz w:val="27"/>
        </w:rPr>
        <w:t xml:space="preserve"> проверки</w:t>
      </w:r>
    </w:p>
    <w:p w:rsidR="00AE5920" w:rsidRDefault="00AE5920">
      <w:pPr>
        <w:rPr>
          <w:sz w:val="27"/>
        </w:rPr>
      </w:pPr>
      <w:r>
        <w:rPr>
          <w:sz w:val="27"/>
        </w:rPr>
        <w:t xml:space="preserve">ФП(С)АД 3 </w:t>
      </w:r>
      <w:r w:rsidRPr="00622E14">
        <w:rPr>
          <w:sz w:val="27"/>
        </w:rPr>
        <w:t>«Планирование аудита».</w:t>
      </w:r>
    </w:p>
    <w:p w:rsidR="00AE5920" w:rsidRPr="00305127" w:rsidRDefault="00AE5920" w:rsidP="00AE59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Па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305127">
        <w:rPr>
          <w:rFonts w:ascii="Times New Roman" w:hAnsi="Times New Roman" w:cs="Times New Roman"/>
          <w:sz w:val="24"/>
          <w:szCs w:val="24"/>
        </w:rPr>
        <w:t xml:space="preserve"> разработку</w:t>
      </w:r>
      <w:proofErr w:type="gramEnd"/>
      <w:r w:rsidRPr="00305127">
        <w:rPr>
          <w:rFonts w:ascii="Times New Roman" w:hAnsi="Times New Roman" w:cs="Times New Roman"/>
          <w:sz w:val="24"/>
          <w:szCs w:val="24"/>
        </w:rPr>
        <w:t xml:space="preserve"> общей стратегии и детального подхода к ожидаемому характеру, срокам проведения и объему аудиторских процедур.</w:t>
      </w:r>
    </w:p>
    <w:p w:rsidR="00AE5920" w:rsidRPr="00305127" w:rsidRDefault="00AE5920" w:rsidP="00AE592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Аудитору следует планировать свою работу так</w:t>
      </w:r>
      <w:r w:rsidRPr="00305127">
        <w:rPr>
          <w:rFonts w:ascii="Times New Roman" w:hAnsi="Times New Roman" w:cs="Times New Roman"/>
          <w:sz w:val="24"/>
          <w:szCs w:val="24"/>
        </w:rPr>
        <w:t xml:space="preserve">, чтобы проверка была проведена эффективно. </w:t>
      </w:r>
    </w:p>
    <w:p w:rsidR="00AE5920" w:rsidRPr="00305127" w:rsidRDefault="00AE5920" w:rsidP="00AE592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AE5920" w:rsidRDefault="00AE5920" w:rsidP="00AE5920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color w:val="000080"/>
          <w:sz w:val="24"/>
          <w:szCs w:val="24"/>
        </w:rPr>
      </w:pPr>
      <w:r>
        <w:rPr>
          <w:rFonts w:ascii="Times New Roman" w:hAnsi="Times New Roman" w:cs="Times New Roman"/>
          <w:b/>
          <w:color w:val="000080"/>
          <w:sz w:val="24"/>
          <w:szCs w:val="24"/>
        </w:rPr>
        <w:t>Планирование работы</w:t>
      </w:r>
    </w:p>
    <w:p w:rsidR="00AE5920" w:rsidRPr="00305127" w:rsidRDefault="00AE5920" w:rsidP="00AE592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AE5920" w:rsidRDefault="00AE5920" w:rsidP="00AE59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 xml:space="preserve">Планирование аудитором своей работы </w:t>
      </w:r>
      <w:r>
        <w:rPr>
          <w:rFonts w:ascii="Times New Roman" w:hAnsi="Times New Roman" w:cs="Times New Roman"/>
          <w:sz w:val="24"/>
          <w:szCs w:val="24"/>
        </w:rPr>
        <w:t>очень важно, поскольку:</w:t>
      </w:r>
    </w:p>
    <w:p w:rsidR="00AE5920" w:rsidRDefault="00AE5920" w:rsidP="00AE5920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способствует тому, чтобы важным областям аудита было уделено н</w:t>
      </w:r>
      <w:r>
        <w:rPr>
          <w:rFonts w:ascii="Times New Roman" w:hAnsi="Times New Roman" w:cs="Times New Roman"/>
          <w:sz w:val="24"/>
          <w:szCs w:val="24"/>
        </w:rPr>
        <w:t xml:space="preserve">еобходимое внимание, </w:t>
      </w:r>
    </w:p>
    <w:p w:rsidR="00AE5920" w:rsidRDefault="00AE5920" w:rsidP="00AE5920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выявлению</w:t>
      </w:r>
      <w:r w:rsidRPr="00305127">
        <w:rPr>
          <w:rFonts w:ascii="Times New Roman" w:hAnsi="Times New Roman" w:cs="Times New Roman"/>
          <w:sz w:val="24"/>
          <w:szCs w:val="24"/>
        </w:rPr>
        <w:t xml:space="preserve"> потенциальные проблемы и </w:t>
      </w:r>
    </w:p>
    <w:p w:rsidR="00AE5920" w:rsidRDefault="00AE5920" w:rsidP="00AE5920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качественное и своевременное выполнение работы</w:t>
      </w:r>
      <w:r w:rsidRPr="00305127">
        <w:rPr>
          <w:rFonts w:ascii="Times New Roman" w:hAnsi="Times New Roman" w:cs="Times New Roman"/>
          <w:sz w:val="24"/>
          <w:szCs w:val="24"/>
        </w:rPr>
        <w:t xml:space="preserve"> с оптимальными затратами</w:t>
      </w:r>
    </w:p>
    <w:p w:rsidR="00AE5920" w:rsidRPr="00305127" w:rsidRDefault="00AE5920" w:rsidP="00AE5920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эффективно</w:t>
      </w:r>
      <w:r>
        <w:rPr>
          <w:rFonts w:ascii="Times New Roman" w:hAnsi="Times New Roman" w:cs="Times New Roman"/>
          <w:sz w:val="24"/>
          <w:szCs w:val="24"/>
        </w:rPr>
        <w:t>е распределение работы</w:t>
      </w:r>
      <w:r w:rsidRPr="00305127">
        <w:rPr>
          <w:rFonts w:ascii="Times New Roman" w:hAnsi="Times New Roman" w:cs="Times New Roman"/>
          <w:sz w:val="24"/>
          <w:szCs w:val="24"/>
        </w:rPr>
        <w:t xml:space="preserve"> между членами группы </w:t>
      </w:r>
      <w:r>
        <w:rPr>
          <w:rFonts w:ascii="Times New Roman" w:hAnsi="Times New Roman" w:cs="Times New Roman"/>
          <w:sz w:val="24"/>
          <w:szCs w:val="24"/>
        </w:rPr>
        <w:t>аудиторов</w:t>
      </w:r>
      <w:r w:rsidRPr="00305127">
        <w:rPr>
          <w:rFonts w:ascii="Times New Roman" w:hAnsi="Times New Roman" w:cs="Times New Roman"/>
          <w:sz w:val="24"/>
          <w:szCs w:val="24"/>
        </w:rPr>
        <w:t>.</w:t>
      </w:r>
    </w:p>
    <w:p w:rsidR="00AE5920" w:rsidRPr="00305127" w:rsidRDefault="00AE5920" w:rsidP="00AE59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 xml:space="preserve">5. Затраты времени на планирование работы зависят от масштабов деятельности </w:t>
      </w:r>
      <w:proofErr w:type="spellStart"/>
      <w:r w:rsidRPr="00305127">
        <w:rPr>
          <w:rFonts w:ascii="Times New Roman" w:hAnsi="Times New Roman" w:cs="Times New Roman"/>
          <w:sz w:val="24"/>
          <w:szCs w:val="24"/>
        </w:rPr>
        <w:t>аудируемого</w:t>
      </w:r>
      <w:proofErr w:type="spellEnd"/>
      <w:r w:rsidRPr="00305127">
        <w:rPr>
          <w:rFonts w:ascii="Times New Roman" w:hAnsi="Times New Roman" w:cs="Times New Roman"/>
          <w:sz w:val="24"/>
          <w:szCs w:val="24"/>
        </w:rPr>
        <w:t xml:space="preserve"> лица, сложности аудита, опыта работы аудитора с данным лицом, а также знания особенностей его деятельности.</w:t>
      </w:r>
    </w:p>
    <w:p w:rsidR="00AE5920" w:rsidRPr="00305127" w:rsidRDefault="00AE5920" w:rsidP="00AE59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 xml:space="preserve">6. </w:t>
      </w:r>
      <w:r w:rsidR="00730BC5">
        <w:rPr>
          <w:rFonts w:ascii="Times New Roman" w:hAnsi="Times New Roman" w:cs="Times New Roman"/>
          <w:sz w:val="24"/>
          <w:szCs w:val="24"/>
        </w:rPr>
        <w:t>При планировании аудитору важно ознакомиться с деятельностью</w:t>
      </w:r>
      <w:r w:rsidRPr="003051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5127">
        <w:rPr>
          <w:rFonts w:ascii="Times New Roman" w:hAnsi="Times New Roman" w:cs="Times New Roman"/>
          <w:sz w:val="24"/>
          <w:szCs w:val="24"/>
        </w:rPr>
        <w:t>аудируемого</w:t>
      </w:r>
      <w:proofErr w:type="spellEnd"/>
      <w:r w:rsidRPr="00305127">
        <w:rPr>
          <w:rFonts w:ascii="Times New Roman" w:hAnsi="Times New Roman" w:cs="Times New Roman"/>
          <w:sz w:val="24"/>
          <w:szCs w:val="24"/>
        </w:rPr>
        <w:t xml:space="preserve"> лица </w:t>
      </w:r>
      <w:r w:rsidR="00730BC5">
        <w:rPr>
          <w:rFonts w:ascii="Times New Roman" w:hAnsi="Times New Roman" w:cs="Times New Roman"/>
          <w:sz w:val="24"/>
          <w:szCs w:val="24"/>
        </w:rPr>
        <w:t>(</w:t>
      </w:r>
      <w:r w:rsidRPr="00305127">
        <w:rPr>
          <w:rFonts w:ascii="Times New Roman" w:hAnsi="Times New Roman" w:cs="Times New Roman"/>
          <w:sz w:val="24"/>
          <w:szCs w:val="24"/>
        </w:rPr>
        <w:t xml:space="preserve">помогает аудитору выявить </w:t>
      </w:r>
      <w:r w:rsidR="00730BC5">
        <w:rPr>
          <w:rFonts w:ascii="Times New Roman" w:hAnsi="Times New Roman" w:cs="Times New Roman"/>
          <w:sz w:val="24"/>
          <w:szCs w:val="24"/>
        </w:rPr>
        <w:t xml:space="preserve">то, что может повлиять на </w:t>
      </w:r>
      <w:r w:rsidRPr="00305127">
        <w:rPr>
          <w:rFonts w:ascii="Times New Roman" w:hAnsi="Times New Roman" w:cs="Times New Roman"/>
          <w:sz w:val="24"/>
          <w:szCs w:val="24"/>
        </w:rPr>
        <w:t>финансовую (бухгалтерскую) отчетность</w:t>
      </w:r>
      <w:r w:rsidR="00730BC5">
        <w:rPr>
          <w:rFonts w:ascii="Times New Roman" w:hAnsi="Times New Roman" w:cs="Times New Roman"/>
          <w:sz w:val="24"/>
          <w:szCs w:val="24"/>
        </w:rPr>
        <w:t>)</w:t>
      </w:r>
      <w:r w:rsidRPr="00305127">
        <w:rPr>
          <w:rFonts w:ascii="Times New Roman" w:hAnsi="Times New Roman" w:cs="Times New Roman"/>
          <w:sz w:val="24"/>
          <w:szCs w:val="24"/>
        </w:rPr>
        <w:t>.</w:t>
      </w:r>
    </w:p>
    <w:p w:rsidR="00AE5920" w:rsidRPr="00305127" w:rsidRDefault="00AE5920" w:rsidP="00AE592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7. Аудитор</w:t>
      </w:r>
      <w:r w:rsidR="00730BC5" w:rsidRPr="00730BC5">
        <w:rPr>
          <w:rFonts w:ascii="Times New Roman" w:hAnsi="Times New Roman" w:cs="Times New Roman"/>
          <w:sz w:val="24"/>
          <w:szCs w:val="24"/>
        </w:rPr>
        <w:t xml:space="preserve"> </w:t>
      </w:r>
      <w:r w:rsidR="00730BC5" w:rsidRPr="00305127">
        <w:rPr>
          <w:rFonts w:ascii="Times New Roman" w:hAnsi="Times New Roman" w:cs="Times New Roman"/>
          <w:sz w:val="24"/>
          <w:szCs w:val="24"/>
        </w:rPr>
        <w:t xml:space="preserve">несет ответственность за правильную и полную разработку общего плана и программы </w:t>
      </w:r>
      <w:proofErr w:type="spellStart"/>
      <w:r w:rsidR="00730BC5" w:rsidRPr="00305127">
        <w:rPr>
          <w:rFonts w:ascii="Times New Roman" w:hAnsi="Times New Roman" w:cs="Times New Roman"/>
          <w:sz w:val="24"/>
          <w:szCs w:val="24"/>
        </w:rPr>
        <w:t>аудита</w:t>
      </w:r>
      <w:r w:rsidR="00730BC5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="00730BC5">
        <w:rPr>
          <w:rFonts w:ascii="Times New Roman" w:hAnsi="Times New Roman" w:cs="Times New Roman"/>
          <w:sz w:val="24"/>
          <w:szCs w:val="24"/>
        </w:rPr>
        <w:t xml:space="preserve"> для повышения его эффективности он</w:t>
      </w:r>
      <w:r w:rsidRPr="00305127">
        <w:rPr>
          <w:rFonts w:ascii="Times New Roman" w:hAnsi="Times New Roman" w:cs="Times New Roman"/>
          <w:sz w:val="24"/>
          <w:szCs w:val="24"/>
        </w:rPr>
        <w:t xml:space="preserve"> вправе обсуждать </w:t>
      </w:r>
      <w:r w:rsidR="00730BC5">
        <w:rPr>
          <w:rFonts w:ascii="Times New Roman" w:hAnsi="Times New Roman" w:cs="Times New Roman"/>
          <w:sz w:val="24"/>
          <w:szCs w:val="24"/>
        </w:rPr>
        <w:t>план</w:t>
      </w:r>
      <w:r w:rsidRPr="00305127">
        <w:rPr>
          <w:rFonts w:ascii="Times New Roman" w:hAnsi="Times New Roman" w:cs="Times New Roman"/>
          <w:sz w:val="24"/>
          <w:szCs w:val="24"/>
        </w:rPr>
        <w:t xml:space="preserve"> аудита с работниками, а также с членами совета директоров и членами ревизионной комиссии </w:t>
      </w:r>
      <w:proofErr w:type="spellStart"/>
      <w:r w:rsidRPr="00305127">
        <w:rPr>
          <w:rFonts w:ascii="Times New Roman" w:hAnsi="Times New Roman" w:cs="Times New Roman"/>
          <w:sz w:val="24"/>
          <w:szCs w:val="24"/>
        </w:rPr>
        <w:t>аудируемого</w:t>
      </w:r>
      <w:proofErr w:type="spellEnd"/>
      <w:r w:rsidRPr="00305127">
        <w:rPr>
          <w:rFonts w:ascii="Times New Roman" w:hAnsi="Times New Roman" w:cs="Times New Roman"/>
          <w:sz w:val="24"/>
          <w:szCs w:val="24"/>
        </w:rPr>
        <w:t xml:space="preserve"> лица</w:t>
      </w:r>
    </w:p>
    <w:p w:rsidR="00AE5920" w:rsidRDefault="00AE5920"/>
    <w:p w:rsidR="00CC49A5" w:rsidRPr="00A112F9" w:rsidRDefault="00CC49A5" w:rsidP="00CC49A5">
      <w:pPr>
        <w:jc w:val="both"/>
        <w:rPr>
          <w:rFonts w:ascii="Tahoma" w:hAnsi="Tahoma" w:cs="Tahoma"/>
          <w:b/>
          <w:sz w:val="16"/>
          <w:szCs w:val="16"/>
        </w:rPr>
      </w:pPr>
      <w:r w:rsidRPr="00A112F9">
        <w:rPr>
          <w:rFonts w:ascii="Tahoma" w:hAnsi="Tahoma" w:cs="Tahoma"/>
          <w:b/>
          <w:sz w:val="16"/>
          <w:szCs w:val="16"/>
        </w:rPr>
        <w:t>При планировании аудита выделяют следующие этапы:</w:t>
      </w:r>
    </w:p>
    <w:p w:rsidR="00CC49A5" w:rsidRPr="0045370D" w:rsidRDefault="00CC49A5" w:rsidP="00CC49A5">
      <w:pPr>
        <w:jc w:val="both"/>
        <w:rPr>
          <w:rFonts w:ascii="Tahoma" w:hAnsi="Tahoma" w:cs="Tahoma"/>
          <w:sz w:val="16"/>
          <w:szCs w:val="16"/>
        </w:rPr>
      </w:pPr>
      <w:r w:rsidRPr="0045370D">
        <w:rPr>
          <w:rFonts w:ascii="Tahoma" w:hAnsi="Tahoma" w:cs="Tahoma"/>
          <w:sz w:val="16"/>
          <w:szCs w:val="16"/>
        </w:rPr>
        <w:t>- предварительное планирование аудита;</w:t>
      </w:r>
    </w:p>
    <w:p w:rsidR="00CC49A5" w:rsidRPr="0045370D" w:rsidRDefault="00CC49A5" w:rsidP="00CC49A5">
      <w:pPr>
        <w:jc w:val="both"/>
        <w:rPr>
          <w:rFonts w:ascii="Tahoma" w:hAnsi="Tahoma" w:cs="Tahoma"/>
          <w:sz w:val="16"/>
          <w:szCs w:val="16"/>
        </w:rPr>
      </w:pPr>
      <w:r w:rsidRPr="0045370D">
        <w:rPr>
          <w:rFonts w:ascii="Tahoma" w:hAnsi="Tahoma" w:cs="Tahoma"/>
          <w:sz w:val="16"/>
          <w:szCs w:val="16"/>
        </w:rPr>
        <w:t>- подготовка и составление общего плана аудита;</w:t>
      </w:r>
    </w:p>
    <w:p w:rsidR="00CC49A5" w:rsidRPr="0045370D" w:rsidRDefault="00CC49A5" w:rsidP="00CC49A5">
      <w:pPr>
        <w:jc w:val="both"/>
        <w:rPr>
          <w:rFonts w:ascii="Tahoma" w:hAnsi="Tahoma" w:cs="Tahoma"/>
          <w:sz w:val="16"/>
          <w:szCs w:val="16"/>
        </w:rPr>
      </w:pPr>
      <w:r w:rsidRPr="0045370D">
        <w:rPr>
          <w:rFonts w:ascii="Tahoma" w:hAnsi="Tahoma" w:cs="Tahoma"/>
          <w:sz w:val="16"/>
          <w:szCs w:val="16"/>
        </w:rPr>
        <w:t>-  разработка программы аудита.</w:t>
      </w:r>
    </w:p>
    <w:p w:rsidR="00CC49A5" w:rsidRPr="0045370D" w:rsidRDefault="00CC49A5" w:rsidP="00CC49A5">
      <w:pPr>
        <w:ind w:firstLine="142"/>
        <w:jc w:val="both"/>
        <w:rPr>
          <w:rFonts w:ascii="Tahoma" w:hAnsi="Tahoma" w:cs="Tahoma"/>
          <w:sz w:val="16"/>
          <w:szCs w:val="16"/>
        </w:rPr>
      </w:pPr>
      <w:r w:rsidRPr="0045370D">
        <w:rPr>
          <w:rFonts w:ascii="Tahoma" w:hAnsi="Tahoma" w:cs="Tahoma"/>
          <w:sz w:val="16"/>
          <w:szCs w:val="16"/>
        </w:rPr>
        <w:t xml:space="preserve">Планирование </w:t>
      </w:r>
      <w:r>
        <w:rPr>
          <w:rFonts w:ascii="Tahoma" w:hAnsi="Tahoma" w:cs="Tahoma"/>
          <w:sz w:val="16"/>
          <w:szCs w:val="16"/>
        </w:rPr>
        <w:t xml:space="preserve">аудита должно </w:t>
      </w:r>
      <w:r w:rsidRPr="0045370D">
        <w:rPr>
          <w:rFonts w:ascii="Tahoma" w:hAnsi="Tahoma" w:cs="Tahoma"/>
          <w:sz w:val="16"/>
          <w:szCs w:val="16"/>
        </w:rPr>
        <w:t xml:space="preserve">проводиться аудиторской </w:t>
      </w:r>
      <w:r>
        <w:rPr>
          <w:rFonts w:ascii="Tahoma" w:hAnsi="Tahoma" w:cs="Tahoma"/>
          <w:sz w:val="16"/>
          <w:szCs w:val="16"/>
        </w:rPr>
        <w:t>организацией</w:t>
      </w:r>
      <w:r w:rsidRPr="0045370D">
        <w:rPr>
          <w:rFonts w:ascii="Tahoma" w:hAnsi="Tahoma" w:cs="Tahoma"/>
          <w:sz w:val="16"/>
          <w:szCs w:val="16"/>
        </w:rPr>
        <w:t xml:space="preserve"> в соответствии с общими принципами проведения </w:t>
      </w:r>
      <w:proofErr w:type="gramStart"/>
      <w:r w:rsidRPr="0045370D">
        <w:rPr>
          <w:rFonts w:ascii="Tahoma" w:hAnsi="Tahoma" w:cs="Tahoma"/>
          <w:sz w:val="16"/>
          <w:szCs w:val="16"/>
        </w:rPr>
        <w:t>аудита,  а</w:t>
      </w:r>
      <w:proofErr w:type="gramEnd"/>
      <w:r w:rsidRPr="0045370D">
        <w:rPr>
          <w:rFonts w:ascii="Tahoma" w:hAnsi="Tahoma" w:cs="Tahoma"/>
          <w:sz w:val="16"/>
          <w:szCs w:val="16"/>
        </w:rPr>
        <w:t xml:space="preserve"> также в </w:t>
      </w:r>
      <w:proofErr w:type="spellStart"/>
      <w:r w:rsidRPr="0045370D">
        <w:rPr>
          <w:rFonts w:ascii="Tahoma" w:hAnsi="Tahoma" w:cs="Tahoma"/>
          <w:sz w:val="16"/>
          <w:szCs w:val="16"/>
        </w:rPr>
        <w:t>соотв</w:t>
      </w:r>
      <w:proofErr w:type="spellEnd"/>
      <w:r w:rsidRPr="0045370D">
        <w:rPr>
          <w:rFonts w:ascii="Tahoma" w:hAnsi="Tahoma" w:cs="Tahoma"/>
          <w:sz w:val="16"/>
          <w:szCs w:val="16"/>
        </w:rPr>
        <w:t xml:space="preserve"> со частными </w:t>
      </w:r>
      <w:r w:rsidRPr="0045370D">
        <w:rPr>
          <w:rFonts w:ascii="Tahoma" w:hAnsi="Tahoma" w:cs="Tahoma"/>
          <w:b/>
          <w:sz w:val="16"/>
          <w:szCs w:val="16"/>
        </w:rPr>
        <w:t>принципами:</w:t>
      </w:r>
    </w:p>
    <w:p w:rsidR="00CC49A5" w:rsidRPr="0045370D" w:rsidRDefault="00CC49A5" w:rsidP="00CC49A5">
      <w:pPr>
        <w:jc w:val="both"/>
        <w:rPr>
          <w:rFonts w:ascii="Tahoma" w:hAnsi="Tahoma" w:cs="Tahoma"/>
          <w:sz w:val="16"/>
          <w:szCs w:val="16"/>
        </w:rPr>
      </w:pPr>
      <w:r w:rsidRPr="0045370D">
        <w:rPr>
          <w:rFonts w:ascii="Tahoma" w:hAnsi="Tahoma" w:cs="Tahoma"/>
          <w:b/>
          <w:sz w:val="16"/>
          <w:szCs w:val="16"/>
        </w:rPr>
        <w:t>а) комплексности планирования</w:t>
      </w:r>
      <w:r w:rsidRPr="0045370D">
        <w:rPr>
          <w:rFonts w:ascii="Tahoma" w:hAnsi="Tahoma" w:cs="Tahoma"/>
          <w:sz w:val="16"/>
          <w:szCs w:val="16"/>
        </w:rPr>
        <w:t xml:space="preserve"> – предполагает обеспечение</w:t>
      </w:r>
      <w:r>
        <w:rPr>
          <w:rFonts w:ascii="Tahoma" w:hAnsi="Tahoma" w:cs="Tahoma"/>
          <w:sz w:val="16"/>
          <w:szCs w:val="16"/>
        </w:rPr>
        <w:t xml:space="preserve"> </w:t>
      </w:r>
      <w:proofErr w:type="spellStart"/>
      <w:r>
        <w:rPr>
          <w:rFonts w:ascii="Tahoma" w:hAnsi="Tahoma" w:cs="Tahoma"/>
          <w:sz w:val="16"/>
          <w:szCs w:val="16"/>
        </w:rPr>
        <w:t>взаимоувязанности</w:t>
      </w:r>
      <w:proofErr w:type="spellEnd"/>
      <w:r>
        <w:rPr>
          <w:rFonts w:ascii="Tahoma" w:hAnsi="Tahoma" w:cs="Tahoma"/>
          <w:sz w:val="16"/>
          <w:szCs w:val="16"/>
        </w:rPr>
        <w:t xml:space="preserve"> и согласованности всех </w:t>
      </w:r>
      <w:r w:rsidRPr="0045370D">
        <w:rPr>
          <w:rFonts w:ascii="Tahoma" w:hAnsi="Tahoma" w:cs="Tahoma"/>
          <w:sz w:val="16"/>
          <w:szCs w:val="16"/>
        </w:rPr>
        <w:t>этапов</w:t>
      </w:r>
      <w:r>
        <w:rPr>
          <w:rFonts w:ascii="Tahoma" w:hAnsi="Tahoma" w:cs="Tahoma"/>
          <w:sz w:val="16"/>
          <w:szCs w:val="16"/>
        </w:rPr>
        <w:t xml:space="preserve"> </w:t>
      </w:r>
      <w:r w:rsidRPr="0045370D">
        <w:rPr>
          <w:rFonts w:ascii="Tahoma" w:hAnsi="Tahoma" w:cs="Tahoma"/>
          <w:sz w:val="16"/>
          <w:szCs w:val="16"/>
        </w:rPr>
        <w:t xml:space="preserve">планирования - от предварительного до </w:t>
      </w:r>
      <w:proofErr w:type="gramStart"/>
      <w:r w:rsidRPr="0045370D">
        <w:rPr>
          <w:rFonts w:ascii="Tahoma" w:hAnsi="Tahoma" w:cs="Tahoma"/>
          <w:sz w:val="16"/>
          <w:szCs w:val="16"/>
        </w:rPr>
        <w:t>составления  общего</w:t>
      </w:r>
      <w:proofErr w:type="gramEnd"/>
      <w:r w:rsidRPr="0045370D">
        <w:rPr>
          <w:rFonts w:ascii="Tahoma" w:hAnsi="Tahoma" w:cs="Tahoma"/>
          <w:sz w:val="16"/>
          <w:szCs w:val="16"/>
        </w:rPr>
        <w:t xml:space="preserve"> плана и программы аудита.</w:t>
      </w:r>
    </w:p>
    <w:p w:rsidR="00CC49A5" w:rsidRPr="0045370D" w:rsidRDefault="00CC49A5" w:rsidP="00CC49A5">
      <w:pPr>
        <w:jc w:val="both"/>
        <w:rPr>
          <w:rFonts w:ascii="Tahoma" w:hAnsi="Tahoma" w:cs="Tahoma"/>
          <w:sz w:val="16"/>
          <w:szCs w:val="16"/>
        </w:rPr>
      </w:pPr>
      <w:r w:rsidRPr="0045370D">
        <w:rPr>
          <w:rFonts w:ascii="Tahoma" w:hAnsi="Tahoma" w:cs="Tahoma"/>
          <w:b/>
          <w:sz w:val="16"/>
          <w:szCs w:val="16"/>
        </w:rPr>
        <w:t>б) непрерывности планирования</w:t>
      </w:r>
      <w:r>
        <w:rPr>
          <w:rFonts w:ascii="Tahoma" w:hAnsi="Tahoma" w:cs="Tahoma"/>
          <w:b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 xml:space="preserve">- выражается в </w:t>
      </w:r>
      <w:r w:rsidRPr="0045370D">
        <w:rPr>
          <w:rFonts w:ascii="Tahoma" w:hAnsi="Tahoma" w:cs="Tahoma"/>
          <w:sz w:val="16"/>
          <w:szCs w:val="16"/>
        </w:rPr>
        <w:t>установлении</w:t>
      </w:r>
      <w:r>
        <w:rPr>
          <w:rFonts w:ascii="Tahoma" w:hAnsi="Tahoma" w:cs="Tahoma"/>
          <w:sz w:val="16"/>
          <w:szCs w:val="16"/>
        </w:rPr>
        <w:t xml:space="preserve"> сопряженных заданий группе аудиторов </w:t>
      </w:r>
      <w:r w:rsidRPr="0045370D">
        <w:rPr>
          <w:rFonts w:ascii="Tahoma" w:hAnsi="Tahoma" w:cs="Tahoma"/>
          <w:sz w:val="16"/>
          <w:szCs w:val="16"/>
        </w:rPr>
        <w:t>и увязке этапо</w:t>
      </w:r>
      <w:r>
        <w:rPr>
          <w:rFonts w:ascii="Tahoma" w:hAnsi="Tahoma" w:cs="Tahoma"/>
          <w:sz w:val="16"/>
          <w:szCs w:val="16"/>
        </w:rPr>
        <w:t xml:space="preserve">в планирования по срокам и по смежным </w:t>
      </w:r>
      <w:proofErr w:type="spellStart"/>
      <w:r w:rsidRPr="0045370D">
        <w:rPr>
          <w:rFonts w:ascii="Tahoma" w:hAnsi="Tahoma" w:cs="Tahoma"/>
          <w:sz w:val="16"/>
          <w:szCs w:val="16"/>
        </w:rPr>
        <w:t>хоз</w:t>
      </w:r>
      <w:proofErr w:type="spellEnd"/>
      <w:r w:rsidRPr="0045370D">
        <w:rPr>
          <w:rFonts w:ascii="Tahoma" w:hAnsi="Tahoma" w:cs="Tahoma"/>
          <w:sz w:val="16"/>
          <w:szCs w:val="16"/>
        </w:rPr>
        <w:t xml:space="preserve"> субъектам. </w:t>
      </w:r>
    </w:p>
    <w:p w:rsidR="00CC49A5" w:rsidRPr="0045370D" w:rsidRDefault="00CC49A5" w:rsidP="00CC49A5">
      <w:pPr>
        <w:ind w:firstLine="142"/>
        <w:jc w:val="both"/>
        <w:rPr>
          <w:rFonts w:ascii="Tahoma" w:hAnsi="Tahoma" w:cs="Tahoma"/>
          <w:sz w:val="16"/>
          <w:szCs w:val="16"/>
        </w:rPr>
      </w:pPr>
      <w:r w:rsidRPr="0045370D">
        <w:rPr>
          <w:rFonts w:ascii="Tahoma" w:hAnsi="Tahoma" w:cs="Tahoma"/>
          <w:sz w:val="16"/>
          <w:szCs w:val="16"/>
        </w:rPr>
        <w:t xml:space="preserve">При планировании аудита </w:t>
      </w:r>
      <w:proofErr w:type="gramStart"/>
      <w:r w:rsidRPr="0045370D">
        <w:rPr>
          <w:rFonts w:ascii="Tahoma" w:hAnsi="Tahoma" w:cs="Tahoma"/>
          <w:sz w:val="16"/>
          <w:szCs w:val="16"/>
        </w:rPr>
        <w:t>на  длительный</w:t>
      </w:r>
      <w:proofErr w:type="gramEnd"/>
      <w:r w:rsidRPr="0045370D">
        <w:rPr>
          <w:rFonts w:ascii="Tahoma" w:hAnsi="Tahoma" w:cs="Tahoma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период времени,</w:t>
      </w:r>
      <w:r w:rsidRPr="0045370D">
        <w:rPr>
          <w:rFonts w:ascii="Tahoma" w:hAnsi="Tahoma" w:cs="Tahoma"/>
          <w:sz w:val="16"/>
          <w:szCs w:val="16"/>
        </w:rPr>
        <w:t xml:space="preserve"> в</w:t>
      </w:r>
      <w:r>
        <w:rPr>
          <w:rFonts w:ascii="Tahoma" w:hAnsi="Tahoma" w:cs="Tahoma"/>
          <w:sz w:val="16"/>
          <w:szCs w:val="16"/>
        </w:rPr>
        <w:t xml:space="preserve"> случае аудиторского сопровождения эк субъекта, в</w:t>
      </w:r>
      <w:r w:rsidRPr="0045370D">
        <w:rPr>
          <w:rFonts w:ascii="Tahoma" w:hAnsi="Tahoma" w:cs="Tahoma"/>
          <w:sz w:val="16"/>
          <w:szCs w:val="16"/>
        </w:rPr>
        <w:t xml:space="preserve"> течение </w:t>
      </w:r>
      <w:r>
        <w:rPr>
          <w:rFonts w:ascii="Tahoma" w:hAnsi="Tahoma" w:cs="Tahoma"/>
          <w:sz w:val="16"/>
          <w:szCs w:val="16"/>
        </w:rPr>
        <w:t xml:space="preserve">года </w:t>
      </w:r>
      <w:r w:rsidRPr="0045370D">
        <w:rPr>
          <w:rFonts w:ascii="Tahoma" w:hAnsi="Tahoma" w:cs="Tahoma"/>
          <w:sz w:val="16"/>
          <w:szCs w:val="16"/>
        </w:rPr>
        <w:t>ау</w:t>
      </w:r>
      <w:r>
        <w:rPr>
          <w:rFonts w:ascii="Tahoma" w:hAnsi="Tahoma" w:cs="Tahoma"/>
          <w:sz w:val="16"/>
          <w:szCs w:val="16"/>
        </w:rPr>
        <w:t xml:space="preserve">диторской   организации следует своевременно корректировать планы </w:t>
      </w:r>
      <w:r w:rsidRPr="0045370D">
        <w:rPr>
          <w:rFonts w:ascii="Tahoma" w:hAnsi="Tahoma" w:cs="Tahoma"/>
          <w:sz w:val="16"/>
          <w:szCs w:val="16"/>
        </w:rPr>
        <w:t xml:space="preserve">и </w:t>
      </w:r>
      <w:r>
        <w:rPr>
          <w:rFonts w:ascii="Tahoma" w:hAnsi="Tahoma" w:cs="Tahoma"/>
          <w:sz w:val="16"/>
          <w:szCs w:val="16"/>
        </w:rPr>
        <w:t xml:space="preserve">программы </w:t>
      </w:r>
      <w:r w:rsidRPr="0045370D">
        <w:rPr>
          <w:rFonts w:ascii="Tahoma" w:hAnsi="Tahoma" w:cs="Tahoma"/>
          <w:sz w:val="16"/>
          <w:szCs w:val="16"/>
        </w:rPr>
        <w:t>проведения</w:t>
      </w:r>
      <w:r>
        <w:rPr>
          <w:rFonts w:ascii="Tahoma" w:hAnsi="Tahoma" w:cs="Tahoma"/>
          <w:sz w:val="16"/>
          <w:szCs w:val="16"/>
        </w:rPr>
        <w:t xml:space="preserve"> аудита  с  учетом  изменений</w:t>
      </w:r>
      <w:r w:rsidRPr="0045370D">
        <w:rPr>
          <w:rFonts w:ascii="Tahoma" w:hAnsi="Tahoma" w:cs="Tahoma"/>
          <w:sz w:val="16"/>
          <w:szCs w:val="16"/>
        </w:rPr>
        <w:t xml:space="preserve"> в </w:t>
      </w:r>
      <w:r>
        <w:rPr>
          <w:rFonts w:ascii="Tahoma" w:hAnsi="Tahoma" w:cs="Tahoma"/>
          <w:sz w:val="16"/>
          <w:szCs w:val="16"/>
        </w:rPr>
        <w:t xml:space="preserve">ФХД </w:t>
      </w:r>
      <w:proofErr w:type="spellStart"/>
      <w:r>
        <w:rPr>
          <w:rFonts w:ascii="Tahoma" w:hAnsi="Tahoma" w:cs="Tahoma"/>
          <w:sz w:val="16"/>
          <w:szCs w:val="16"/>
        </w:rPr>
        <w:t>эек</w:t>
      </w:r>
      <w:proofErr w:type="spellEnd"/>
      <w:r>
        <w:rPr>
          <w:rFonts w:ascii="Tahoma" w:hAnsi="Tahoma" w:cs="Tahoma"/>
          <w:sz w:val="16"/>
          <w:szCs w:val="16"/>
        </w:rPr>
        <w:t xml:space="preserve"> субъекта </w:t>
      </w:r>
      <w:r w:rsidRPr="0045370D">
        <w:rPr>
          <w:rFonts w:ascii="Tahoma" w:hAnsi="Tahoma" w:cs="Tahoma"/>
          <w:sz w:val="16"/>
          <w:szCs w:val="16"/>
        </w:rPr>
        <w:t>и  результатов  промежуточных  аудиторских проверок.</w:t>
      </w:r>
    </w:p>
    <w:p w:rsidR="00CC49A5" w:rsidRPr="0045370D" w:rsidRDefault="00CC49A5" w:rsidP="00CC49A5">
      <w:pPr>
        <w:jc w:val="both"/>
        <w:rPr>
          <w:rFonts w:ascii="Tahoma" w:hAnsi="Tahoma" w:cs="Tahoma"/>
          <w:sz w:val="16"/>
          <w:szCs w:val="16"/>
        </w:rPr>
      </w:pPr>
      <w:r w:rsidRPr="00727E1A">
        <w:rPr>
          <w:rFonts w:ascii="Tahoma" w:hAnsi="Tahoma" w:cs="Tahoma"/>
          <w:b/>
          <w:sz w:val="16"/>
          <w:szCs w:val="16"/>
        </w:rPr>
        <w:t xml:space="preserve">в) оптимальности </w:t>
      </w:r>
      <w:proofErr w:type="gramStart"/>
      <w:r w:rsidRPr="00727E1A">
        <w:rPr>
          <w:rFonts w:ascii="Tahoma" w:hAnsi="Tahoma" w:cs="Tahoma"/>
          <w:b/>
          <w:sz w:val="16"/>
          <w:szCs w:val="16"/>
        </w:rPr>
        <w:t>планирования</w:t>
      </w:r>
      <w:r w:rsidRPr="0045370D">
        <w:rPr>
          <w:rFonts w:ascii="Tahoma" w:hAnsi="Tahoma" w:cs="Tahoma"/>
          <w:sz w:val="16"/>
          <w:szCs w:val="16"/>
        </w:rPr>
        <w:t xml:space="preserve">  -</w:t>
      </w:r>
      <w:proofErr w:type="gramEnd"/>
      <w:r w:rsidRPr="0045370D">
        <w:rPr>
          <w:rFonts w:ascii="Tahoma" w:hAnsi="Tahoma" w:cs="Tahoma"/>
          <w:sz w:val="16"/>
          <w:szCs w:val="16"/>
        </w:rPr>
        <w:t xml:space="preserve">  в процессе планирования аудиторской организации следует обеспечить вариантность планирования для возможности выбора оптимального варианта общего плана и программы аудита на основании  критериев,  определенных  самой аудиторской организацией.</w:t>
      </w:r>
    </w:p>
    <w:p w:rsidR="00CC49A5" w:rsidRDefault="00CC49A5">
      <w:bookmarkStart w:id="0" w:name="_GoBack"/>
      <w:bookmarkEnd w:id="0"/>
    </w:p>
    <w:sectPr w:rsidR="00CC49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BF08DC"/>
    <w:multiLevelType w:val="hybridMultilevel"/>
    <w:tmpl w:val="35E84DB2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6FE"/>
    <w:rsid w:val="006B16FE"/>
    <w:rsid w:val="00730BC5"/>
    <w:rsid w:val="007D7DA2"/>
    <w:rsid w:val="00AE5920"/>
    <w:rsid w:val="00CC49A5"/>
    <w:rsid w:val="00E94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258F29-4C20-4316-A778-4C76D9DD9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59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4</cp:revision>
  <dcterms:created xsi:type="dcterms:W3CDTF">2015-01-09T11:06:00Z</dcterms:created>
  <dcterms:modified xsi:type="dcterms:W3CDTF">2015-01-21T11:14:00Z</dcterms:modified>
</cp:coreProperties>
</file>